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E4AA" w14:textId="77777777" w:rsidR="00202E79" w:rsidRPr="00202E79" w:rsidRDefault="00202E79" w:rsidP="00202E79">
      <w:pPr>
        <w:rPr>
          <w:b/>
          <w:bCs/>
        </w:rPr>
      </w:pPr>
      <w:r w:rsidRPr="00202E79">
        <w:rPr>
          <w:b/>
          <w:bCs/>
        </w:rPr>
        <w:t>Varování a bezpečnostní upozornění</w:t>
      </w:r>
    </w:p>
    <w:p w14:paraId="382730BD" w14:textId="77777777" w:rsidR="00202E79" w:rsidRPr="00202E79" w:rsidRDefault="00202E79" w:rsidP="00202E79">
      <w:r w:rsidRPr="00202E79">
        <w:t>Uhlovodíky bohaté na C3-C4; ropný plyn; - 270 990 9 – značka ES. Vysoce hořlavý plyn. Hořlavý plyn pod tlakem. Nevystavujte přímému slunečnímu záření. Nevystavujte teplotám přesahujícím 50 °C. Uchovávejte mimo dosah dětí. Uchovávejte na dobře větraném místě. Chraňte před teplem, horkými povrchy, jiskrami, otevřeným ohněm a jinými zdroji zapalování. Zákaz uzení. Požár unikajícího plynu: Nehaste, pokud nelze únik bezpečně zastavit. V případě úniku odstraňte všechny zdroje zapalování. Pouze pro použití s plynovými spotřebiči řady GO-ANYWHERE™ GAS, Q™ 1000/100, PERFORMER™ a podobnými typy spotřebičů, které splňují požadavky normy EN521. Tato kartuše splňuje požadavky normy EN417. Postupujte podle návodu k použití dodaného se zařízením. VAROVÁNÍ: NEDOPLŇUJTE. Nepropichujte, nepropichujte ani nespalujte, ani po použití. Výměna kazety: tento úkon provádějte v dobře větraném prostoru bez zdrojů vznícení. Zavřete ventil zařízení. Vyjměte zařízení z kazety. Pokud je těsnění připojení poškozené nebo ztracené, vyměňte ho. Vyvarujte se křížení závitů. Mírně utáhněte rukou, nepřetahujte.</w:t>
      </w:r>
    </w:p>
    <w:p w14:paraId="52859A7A" w14:textId="1E32C908" w:rsidR="00202E79" w:rsidRPr="00202E79" w:rsidRDefault="00202E79" w:rsidP="00202E79">
      <w:r w:rsidRPr="00202E79">
        <w:drawing>
          <wp:inline distT="0" distB="0" distL="0" distR="0" wp14:anchorId="7AE20B0D" wp14:editId="5E69DC3C">
            <wp:extent cx="3467100" cy="3238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2B35" w14:textId="77777777" w:rsidR="00202E79" w:rsidRDefault="00202E79"/>
    <w:sectPr w:rsidR="0020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79"/>
    <w:rsid w:val="002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5B43"/>
  <w15:chartTrackingRefBased/>
  <w15:docId w15:val="{D4B8A471-4398-43C2-8562-7438400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Medunová</dc:creator>
  <cp:keywords/>
  <dc:description/>
  <cp:lastModifiedBy>Medunová</cp:lastModifiedBy>
  <cp:revision>1</cp:revision>
  <dcterms:created xsi:type="dcterms:W3CDTF">2025-06-11T10:29:00Z</dcterms:created>
  <dcterms:modified xsi:type="dcterms:W3CDTF">2025-06-11T10:30:00Z</dcterms:modified>
</cp:coreProperties>
</file>